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D15" w:rsidRDefault="00776D15" w:rsidP="00776D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Всероссийская олимпиада школьников по физической культуре</w:t>
      </w:r>
    </w:p>
    <w:p w:rsidR="00776D15" w:rsidRDefault="00776D15" w:rsidP="00776D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этап. ОТВЕТЫ.</w:t>
      </w:r>
    </w:p>
    <w:p w:rsidR="00776D15" w:rsidRDefault="00776D15" w:rsidP="00776D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776D15" w:rsidRDefault="00776D15" w:rsidP="00776D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 класс</w:t>
      </w:r>
    </w:p>
    <w:p w:rsidR="00776D15" w:rsidRDefault="00776D15" w:rsidP="00776D1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Время: 45 минут.</w:t>
      </w:r>
    </w:p>
    <w:p w:rsidR="00776D15" w:rsidRDefault="00776D15" w:rsidP="00776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Общая сумма баллов за выполнение всей работы –   баллов.</w:t>
      </w:r>
    </w:p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А. Задания с выбором одного правильного ответа:</w:t>
      </w:r>
    </w:p>
    <w:tbl>
      <w:tblPr>
        <w:tblStyle w:val="a4"/>
        <w:tblW w:w="0" w:type="auto"/>
        <w:tblInd w:w="0" w:type="dxa"/>
        <w:tblLook w:val="04A0"/>
      </w:tblPr>
      <w:tblGrid>
        <w:gridCol w:w="7905"/>
        <w:gridCol w:w="1666"/>
      </w:tblGrid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ind w:firstLine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Вопросы и предлагаемые ответы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Ответы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ind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какой стране проходили в августе 2008 года Олимпийские игры?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Греции;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России;</w:t>
            </w:r>
          </w:p>
          <w:p w:rsidR="00776D15" w:rsidRDefault="00776D15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Китае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8366B3">
            <w:pPr>
              <w:pStyle w:val="a3"/>
              <w:numPr>
                <w:ilvl w:val="0"/>
                <w:numId w:val="1"/>
              </w:numPr>
              <w:ind w:left="0"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 основным физическим качествам относятся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…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рост, вес, объём бицепсов;</w:t>
            </w:r>
          </w:p>
          <w:p w:rsidR="00776D15" w:rsidRDefault="00776D15">
            <w:pPr>
              <w:ind w:firstLine="28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бег, прыжки, метания;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сила, быстрота, выносливость, гибкость, ловкость.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8366B3">
            <w:pPr>
              <w:pStyle w:val="a3"/>
              <w:numPr>
                <w:ilvl w:val="0"/>
                <w:numId w:val="1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Что мы понимаем под выражением «закаливание организма»?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укрепление здоровья посредством купания в проруби;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сочетание солнечных и воздушных ванн с подвижными играми;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постепенное повышение устойчивости организма человека к воздействию неблагоприятных факторов внешней среды.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8366B3">
            <w:pPr>
              <w:pStyle w:val="a3"/>
              <w:numPr>
                <w:ilvl w:val="0"/>
                <w:numId w:val="1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Чему способствует утренняя гигиеническая гимнастика?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переходу от пассивного состояния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активному;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снижению показателей физического развития;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быстрому утомлению организма, усталости.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8366B3">
            <w:pPr>
              <w:pStyle w:val="a3"/>
              <w:numPr>
                <w:ilvl w:val="0"/>
                <w:numId w:val="1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дистанции марафонского бега равна…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32 км 180 м;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40 км 190 м;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42 км 195 м.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8366B3">
            <w:pPr>
              <w:pStyle w:val="a3"/>
              <w:numPr>
                <w:ilvl w:val="0"/>
                <w:numId w:val="1"/>
              </w:numPr>
              <w:ind w:left="0" w:firstLine="28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из дистанций считается спринтерской?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800 м;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1500 м;</w:t>
            </w:r>
          </w:p>
          <w:p w:rsidR="00776D15" w:rsidRDefault="00776D15">
            <w:pPr>
              <w:ind w:firstLine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100 м.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7.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Под физической культурой понимается: 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часть культуры общества и человека;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процесс развития физических способностей;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вид воспитания, направленный на обучение движениям и развитие физических качеств;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развитие естественных сил природы и воспитание гигиенических качеств.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15" w:rsidRDefault="00776D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8.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Результатом физической подготовки является: 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физическое развитие; 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физическое совершенство; 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физическая подготовленность;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способность правильно выполнять двигательные действия.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ind w:firstLine="284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9.  Международный Олимпийский комитет был создан </w:t>
            </w:r>
            <w:proofErr w:type="gram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:</w:t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Олимпии;</w:t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 xml:space="preserve">Б) </w:t>
            </w:r>
            <w:proofErr w:type="gramStart"/>
            <w:r>
              <w:rPr>
                <w:rFonts w:ascii="Times New Roman" w:hAnsi="Times New Roman"/>
                <w:spacing w:val="-8"/>
                <w:sz w:val="24"/>
                <w:szCs w:val="24"/>
              </w:rPr>
              <w:t>Париже</w:t>
            </w:r>
            <w:proofErr w:type="gramEnd"/>
            <w:r>
              <w:rPr>
                <w:rFonts w:ascii="Times New Roman" w:hAnsi="Times New Roman"/>
                <w:spacing w:val="-8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ab/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Люцерне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ab/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Лондоне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10.  Бег с остановками и изменением направления по сигналу преимущественно способствует формированию:</w:t>
            </w:r>
          </w:p>
          <w:p w:rsidR="00776D15" w:rsidRDefault="00776D15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А) координации движений;</w:t>
            </w:r>
          </w:p>
          <w:p w:rsidR="00776D15" w:rsidRDefault="00776D15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техники движений;</w:t>
            </w:r>
          </w:p>
          <w:p w:rsidR="00776D15" w:rsidRDefault="00776D15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быстроты реакции;</w:t>
            </w:r>
          </w:p>
          <w:p w:rsidR="00776D15" w:rsidRDefault="00776D15">
            <w:pPr>
              <w:shd w:val="clear" w:color="auto" w:fill="FFFFFF"/>
              <w:tabs>
                <w:tab w:val="left" w:pos="667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скоростной силы.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tabs>
                <w:tab w:val="left" w:pos="720"/>
              </w:tabs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11. Солнечные ванны лучше всего принимать:</w:t>
            </w:r>
          </w:p>
          <w:p w:rsidR="00776D15" w:rsidRDefault="00776D15">
            <w:pPr>
              <w:shd w:val="clear" w:color="auto" w:fill="FFFFFF"/>
              <w:tabs>
                <w:tab w:val="left" w:pos="0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с 12 до 16 часов дня;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до 12 и после 16 часов дня;</w:t>
            </w:r>
          </w:p>
          <w:p w:rsidR="00776D15" w:rsidRDefault="00776D15">
            <w:pPr>
              <w:shd w:val="clear" w:color="auto" w:fill="FFFFFF"/>
              <w:tabs>
                <w:tab w:val="left" w:pos="65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в любое время дня при соблюдении необходимых мер предосторожности;</w:t>
            </w:r>
          </w:p>
          <w:p w:rsidR="00776D15" w:rsidRDefault="00776D15">
            <w:pPr>
              <w:shd w:val="clear" w:color="auto" w:fill="FFFFFF"/>
              <w:tabs>
                <w:tab w:val="left" w:pos="65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 10 до 14 часов.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tabs>
                <w:tab w:val="left" w:pos="720"/>
              </w:tabs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12. К циклическим видам спорта относятся...:</w:t>
            </w:r>
          </w:p>
          <w:p w:rsidR="00776D15" w:rsidRDefault="00776D15">
            <w:pPr>
              <w:shd w:val="clear" w:color="auto" w:fill="FFFFFF"/>
              <w:tabs>
                <w:tab w:val="left" w:pos="64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борьба, бокс, фехтование;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баскетбол, волейбол, футбол;</w:t>
            </w:r>
          </w:p>
          <w:p w:rsidR="00776D15" w:rsidRDefault="00776D15">
            <w:pPr>
              <w:shd w:val="clear" w:color="auto" w:fill="FFFFFF"/>
              <w:tabs>
                <w:tab w:val="left" w:pos="64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B) ходьба, бег, лыжные гонки, плавание;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Г) метание мяча, диска, молота.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13.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Где и когда были проведены первые Олимпийские игры современности?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1516 год в Германии;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1850 год в Англии;  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1896 год в Греции;</w:t>
            </w:r>
          </w:p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 1869 год во Франции.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14.   Главной причиной нарушения осанки является:</w:t>
            </w:r>
          </w:p>
          <w:p w:rsidR="00776D15" w:rsidRDefault="00776D15" w:rsidP="008366B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малоподвижный образ жизни;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Б) слабость мышц спины;</w:t>
            </w:r>
          </w:p>
          <w:p w:rsidR="00776D15" w:rsidRDefault="00776D15" w:rsidP="008366B3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38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привычка носить сумку на одном плече;</w:t>
            </w:r>
          </w:p>
          <w:p w:rsidR="00776D15" w:rsidRDefault="00776D15">
            <w:pPr>
              <w:shd w:val="clear" w:color="auto" w:fill="FFFFFF"/>
              <w:tabs>
                <w:tab w:val="left" w:pos="638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долгое пребывание в положении сидя за партой.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Международный олимпийский комитет является:</w:t>
            </w:r>
          </w:p>
          <w:p w:rsidR="00776D15" w:rsidRDefault="00776D1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международной неправительственной организацией;</w:t>
            </w:r>
          </w:p>
          <w:p w:rsidR="00776D15" w:rsidRDefault="00776D1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генеральной ассоциацией международных федераций;</w:t>
            </w:r>
          </w:p>
          <w:p w:rsidR="00776D15" w:rsidRDefault="00776D1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международным объединением физкультурного движения;</w:t>
            </w:r>
          </w:p>
          <w:p w:rsidR="00776D15" w:rsidRDefault="00776D1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физкультурно-спортивным европейским союзом.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ind w:firstLine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16. Документом, представляющим все аспекты организации соревнований, является: </w:t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А) календарь соревнований;</w:t>
            </w:r>
          </w:p>
          <w:p w:rsidR="00776D15" w:rsidRDefault="00776D15">
            <w:pPr>
              <w:tabs>
                <w:tab w:val="left" w:pos="6377"/>
              </w:tabs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Б) положение о соревнованиях;  </w:t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В) правила соревнований;</w:t>
            </w:r>
          </w:p>
          <w:p w:rsidR="00776D15" w:rsidRDefault="00776D15">
            <w:pPr>
              <w:ind w:firstLine="284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Г) программа соревнований.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shd w:val="clear" w:color="auto" w:fill="FFFFFF"/>
              <w:tabs>
                <w:tab w:val="left" w:pos="284"/>
              </w:tabs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  С помощью какого теста не определяется физическое качество выносливость?</w:t>
            </w:r>
          </w:p>
          <w:p w:rsidR="00776D15" w:rsidRDefault="00776D15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6-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минутный бег;</w:t>
            </w:r>
          </w:p>
          <w:p w:rsidR="00776D15" w:rsidRDefault="00776D15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бег на </w:t>
            </w:r>
            <w:smartTag w:uri="urn:schemas-microsoft-com:office:smarttags" w:element="metricconverter">
              <w:smartTagPr>
                <w:attr w:name="ProductID" w:val="100 метров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100 метров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D15" w:rsidRDefault="00776D15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лыжная гонка на 3 километра;</w:t>
            </w:r>
          </w:p>
          <w:p w:rsidR="00776D15" w:rsidRDefault="00776D15">
            <w:pPr>
              <w:shd w:val="clear" w:color="auto" w:fill="FFFFFF"/>
              <w:tabs>
                <w:tab w:val="left" w:pos="461"/>
              </w:tabs>
              <w:ind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плавание </w:t>
            </w:r>
            <w:smartTag w:uri="urn:schemas-microsoft-com:office:smarttags" w:element="metricconverter">
              <w:smartTagPr>
                <w:attr w:name="ProductID" w:val="800 метров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800 метров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776D15" w:rsidTr="00776D1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 В каком виде спорта в большей степени проявляется гибкость?</w:t>
            </w:r>
          </w:p>
          <w:p w:rsidR="00776D15" w:rsidRDefault="00776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фехтование;</w:t>
            </w:r>
          </w:p>
          <w:p w:rsidR="00776D15" w:rsidRDefault="00776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волейбол;</w:t>
            </w:r>
          </w:p>
          <w:p w:rsidR="00776D15" w:rsidRDefault="00776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спортивная гимнастика;</w:t>
            </w:r>
          </w:p>
          <w:p w:rsidR="00776D15" w:rsidRDefault="00776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фигурное катание.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</w:tbl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Б. Задания, в которых правильный ответ надо дописать.</w:t>
      </w:r>
    </w:p>
    <w:tbl>
      <w:tblPr>
        <w:tblStyle w:val="a4"/>
        <w:tblW w:w="0" w:type="auto"/>
        <w:tblInd w:w="0" w:type="dxa"/>
        <w:tblLook w:val="04A0"/>
      </w:tblPr>
      <w:tblGrid>
        <w:gridCol w:w="4857"/>
        <w:gridCol w:w="4714"/>
      </w:tblGrid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19. Конечной целью шахматной игры является ……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мат</w:t>
            </w:r>
          </w:p>
        </w:tc>
      </w:tr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Способность преодолевать внешнее сопротивление или противодействовать ему за счѐт мышечных усилий называется….. 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сила</w:t>
            </w:r>
          </w:p>
        </w:tc>
      </w:tr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Вращательное движение через голову с последова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softHyphen/>
              <w:t>тельным касанием опорной поверхности отдельными частя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softHyphen/>
              <w:t>ми тела в гимнастике обозначается как…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кувырок</w:t>
            </w:r>
          </w:p>
        </w:tc>
      </w:tr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Способ преодоления препятствий, который характеризуется кратковременными, но максимальными нервно-мышечными усилиями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называется...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прыжок</w:t>
            </w:r>
          </w:p>
        </w:tc>
      </w:tr>
    </w:tbl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В. Задания на соотнесение понятий и определений.</w:t>
      </w:r>
    </w:p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23.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Сопоставьте названия спортивных игр и имена авторов, сформулировавших их правила.</w:t>
      </w:r>
    </w:p>
    <w:tbl>
      <w:tblPr>
        <w:tblStyle w:val="a4"/>
        <w:tblW w:w="0" w:type="auto"/>
        <w:tblInd w:w="0" w:type="dxa"/>
        <w:tblLook w:val="04A0"/>
      </w:tblPr>
      <w:tblGrid>
        <w:gridCol w:w="4789"/>
        <w:gridCol w:w="4782"/>
      </w:tblGrid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Волейбол 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Джеймс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Нейсмит</w:t>
            </w:r>
            <w:proofErr w:type="spellEnd"/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Баскетбол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 Вильям Морган</w:t>
            </w:r>
            <w:r>
              <w:rPr>
                <w:rStyle w:val="apple-converted-space"/>
                <w:color w:val="000000"/>
                <w:sz w:val="21"/>
                <w:szCs w:val="21"/>
              </w:rPr>
              <w:t> </w:t>
            </w:r>
          </w:p>
        </w:tc>
      </w:tr>
      <w:tr w:rsidR="00776D15" w:rsidTr="00776D15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Гандбол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pacing w:line="27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Хольгер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Нильсен</w:t>
            </w:r>
            <w:proofErr w:type="spellEnd"/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Ответы:</w:t>
      </w:r>
    </w:p>
    <w:tbl>
      <w:tblPr>
        <w:tblStyle w:val="a4"/>
        <w:tblW w:w="0" w:type="auto"/>
        <w:tblInd w:w="0" w:type="dxa"/>
        <w:tblLook w:val="04A0"/>
      </w:tblPr>
      <w:tblGrid>
        <w:gridCol w:w="1951"/>
      </w:tblGrid>
      <w:tr w:rsidR="00776D15" w:rsidTr="00776D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1-Б</w:t>
            </w:r>
          </w:p>
        </w:tc>
      </w:tr>
      <w:tr w:rsidR="00776D15" w:rsidTr="00776D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2-А</w:t>
            </w:r>
          </w:p>
        </w:tc>
      </w:tr>
      <w:tr w:rsidR="00776D15" w:rsidTr="00776D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3-В</w:t>
            </w:r>
          </w:p>
        </w:tc>
      </w:tr>
    </w:tbl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Задания процессуального или алгоритмического толка.</w:t>
      </w:r>
    </w:p>
    <w:p w:rsidR="00776D15" w:rsidRDefault="00776D15" w:rsidP="00776D15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Укажите последовательно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от каких факторов, прежде всего, зависит здоровье человека:</w:t>
      </w:r>
    </w:p>
    <w:p w:rsidR="00776D15" w:rsidRDefault="00776D15" w:rsidP="00776D1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Деятельность учреждений здравоохранения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776D15" w:rsidRDefault="00776D15" w:rsidP="00776D1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Наследственность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776D15" w:rsidRDefault="00776D15" w:rsidP="00776D1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Состояние окружающей среды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:rsidR="00776D15" w:rsidRDefault="00776D15" w:rsidP="00776D1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Условия и образ жизни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tbl>
      <w:tblPr>
        <w:tblpPr w:leftFromText="180" w:rightFromText="180" w:vertAnchor="text" w:horzAnchor="page" w:tblpX="5608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</w:tblGrid>
      <w:tr w:rsidR="00776D15" w:rsidTr="00776D1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15" w:rsidRDefault="00776D15" w:rsidP="00776D15">
            <w:pPr>
              <w:shd w:val="clear" w:color="auto" w:fill="FFFFFF"/>
              <w:spacing w:before="5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4, 3, 2, 1;</w:t>
            </w:r>
          </w:p>
        </w:tc>
      </w:tr>
    </w:tbl>
    <w:p w:rsidR="00776D15" w:rsidRDefault="00776D15" w:rsidP="00776D15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Ответы: </w:t>
      </w:r>
    </w:p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Д) Задания, связанные с перечислениями.</w:t>
      </w:r>
    </w:p>
    <w:p w:rsidR="00776D15" w:rsidRDefault="00776D15" w:rsidP="00776D1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 xml:space="preserve">25. Перечислите известных Вам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Чемпионов Олимпийских игр в лыжных гонках:</w:t>
      </w:r>
      <w:r>
        <w:rPr>
          <w:rFonts w:ascii="Times New Roman" w:hAnsi="Times New Roman"/>
          <w:color w:val="000000" w:themeColor="text1"/>
          <w:sz w:val="26"/>
          <w:szCs w:val="26"/>
        </w:rPr>
        <w:tab/>
      </w:r>
    </w:p>
    <w:p w:rsidR="00776D15" w:rsidRDefault="00776D15" w:rsidP="00776D15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Ответы:  </w:t>
      </w:r>
      <w:r w:rsidRPr="00776D15">
        <w:rPr>
          <w:rFonts w:ascii="Times New Roman" w:hAnsi="Times New Roman"/>
          <w:color w:val="000000" w:themeColor="text1"/>
          <w:sz w:val="26"/>
          <w:szCs w:val="26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льга Данилова, Галина Кулакова, Лариса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Лазутина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Раиса Сметанина, Вячеслав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Веденин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, Владимир Смирнов, Евгений Дементьев.</w:t>
      </w:r>
    </w:p>
    <w:p w:rsidR="008E0A1F" w:rsidRDefault="008E0A1F"/>
    <w:sectPr w:rsidR="008E0A1F" w:rsidSect="008E0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F01"/>
    <w:multiLevelType w:val="singleLevel"/>
    <w:tmpl w:val="0352C88A"/>
    <w:lvl w:ilvl="0">
      <w:start w:val="1"/>
      <w:numFmt w:val="upperLetter"/>
      <w:lvlText w:val="%1)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9C57EE7"/>
    <w:multiLevelType w:val="hybridMultilevel"/>
    <w:tmpl w:val="8DDE19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803A65"/>
    <w:multiLevelType w:val="hybridMultilevel"/>
    <w:tmpl w:val="37D433BA"/>
    <w:lvl w:ilvl="0" w:tplc="AC5846A8">
      <w:start w:val="2"/>
      <w:numFmt w:val="decimal"/>
      <w:lvlText w:val="%1."/>
      <w:lvlJc w:val="left"/>
      <w:pPr>
        <w:ind w:left="8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D15"/>
    <w:rsid w:val="00776D15"/>
    <w:rsid w:val="008E0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D15"/>
    <w:pPr>
      <w:ind w:left="720"/>
      <w:contextualSpacing/>
    </w:pPr>
  </w:style>
  <w:style w:type="character" w:customStyle="1" w:styleId="apple-converted-space">
    <w:name w:val="apple-converted-space"/>
    <w:basedOn w:val="a0"/>
    <w:rsid w:val="00776D15"/>
  </w:style>
  <w:style w:type="table" w:styleId="a4">
    <w:name w:val="Table Grid"/>
    <w:basedOn w:val="a1"/>
    <w:uiPriority w:val="59"/>
    <w:rsid w:val="00776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4065</Characters>
  <Application>Microsoft Office Word</Application>
  <DocSecurity>0</DocSecurity>
  <Lines>33</Lines>
  <Paragraphs>9</Paragraphs>
  <ScaleCrop>false</ScaleCrop>
  <Company>UralSOFT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2016-09-19T20:35:00Z</dcterms:created>
  <dcterms:modified xsi:type="dcterms:W3CDTF">2016-09-19T20:37:00Z</dcterms:modified>
</cp:coreProperties>
</file>